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06E57" w14:textId="19208B35" w:rsidR="00C04289" w:rsidRDefault="00CC60F5" w:rsidP="00CC60F5">
      <w:pPr>
        <w:spacing w:line="240" w:lineRule="auto"/>
        <w:ind w:firstLine="0"/>
        <w:jc w:val="center"/>
        <w:rPr>
          <w:rFonts w:ascii="Arial" w:hAnsi="Arial" w:cs="Arial"/>
          <w:b/>
          <w:bCs/>
          <w:lang w:val="es-MX"/>
        </w:rPr>
      </w:pPr>
      <w:r>
        <w:rPr>
          <w:rFonts w:ascii="Arial" w:hAnsi="Arial" w:cs="Arial"/>
          <w:b/>
          <w:bCs/>
          <w:lang w:val="es-MX"/>
        </w:rPr>
        <w:t>INTERROGATORIO DE PARTE COMO PRUEBA ANTICIPADA</w:t>
      </w:r>
    </w:p>
    <w:p w14:paraId="10893B2F" w14:textId="7BB04620" w:rsidR="00CC60F5" w:rsidRDefault="00CC60F5" w:rsidP="00CC60F5">
      <w:pPr>
        <w:spacing w:line="240" w:lineRule="auto"/>
        <w:ind w:firstLine="0"/>
        <w:rPr>
          <w:rFonts w:ascii="Arial" w:hAnsi="Arial" w:cs="Arial"/>
          <w:b/>
          <w:bCs/>
          <w:lang w:val="es-MX"/>
        </w:rPr>
      </w:pPr>
    </w:p>
    <w:p w14:paraId="69DEB67F" w14:textId="1A47A44F" w:rsidR="00CC60F5" w:rsidRPr="00CC60F5" w:rsidRDefault="00CC60F5" w:rsidP="00CC60F5">
      <w:pPr>
        <w:spacing w:line="240" w:lineRule="auto"/>
        <w:ind w:firstLine="0"/>
        <w:jc w:val="both"/>
        <w:rPr>
          <w:rFonts w:ascii="Arial" w:hAnsi="Arial" w:cs="Arial"/>
          <w:b/>
          <w:bCs/>
          <w:lang w:val="es-MX"/>
        </w:rPr>
      </w:pPr>
      <w:r w:rsidRPr="00CC60F5">
        <w:rPr>
          <w:rFonts w:ascii="Arial" w:hAnsi="Arial" w:cs="Arial"/>
          <w:lang w:val="es-MX"/>
        </w:rPr>
        <w:t xml:space="preserve">Interrogatorio que se debe practicar a </w:t>
      </w:r>
      <w:r>
        <w:rPr>
          <w:rFonts w:ascii="Arial" w:hAnsi="Arial" w:cs="Arial"/>
          <w:b/>
          <w:bCs/>
          <w:lang w:val="es-MX"/>
        </w:rPr>
        <w:t>XXXXXXXXX</w:t>
      </w:r>
      <w:r w:rsidRPr="00CC60F5">
        <w:rPr>
          <w:rFonts w:ascii="Arial" w:hAnsi="Arial" w:cs="Arial"/>
          <w:lang w:val="es-MX"/>
        </w:rPr>
        <w:t xml:space="preserve"> en desarrollo de la prueba anticipada solicitada por </w:t>
      </w:r>
      <w:r>
        <w:rPr>
          <w:rFonts w:ascii="Arial" w:hAnsi="Arial" w:cs="Arial"/>
          <w:b/>
          <w:bCs/>
          <w:lang w:val="es-MX"/>
        </w:rPr>
        <w:t>XXXXXXXXXXXXXXXX.</w:t>
      </w:r>
    </w:p>
    <w:p w14:paraId="200C029A" w14:textId="41AC0370" w:rsidR="00CC60F5" w:rsidRPr="00CC60F5" w:rsidRDefault="00CC60F5" w:rsidP="00CC60F5">
      <w:pPr>
        <w:spacing w:line="240" w:lineRule="auto"/>
        <w:ind w:firstLine="0"/>
        <w:jc w:val="both"/>
        <w:rPr>
          <w:rFonts w:ascii="Arial" w:hAnsi="Arial" w:cs="Arial"/>
          <w:lang w:val="es-MX"/>
        </w:rPr>
      </w:pPr>
      <w:r w:rsidRPr="00CC60F5">
        <w:rPr>
          <w:rFonts w:ascii="Arial" w:hAnsi="Arial" w:cs="Arial"/>
          <w:lang w:val="es-MX"/>
        </w:rPr>
        <w:t>1.</w:t>
      </w:r>
      <w:r>
        <w:rPr>
          <w:rFonts w:ascii="Arial" w:hAnsi="Arial" w:cs="Arial"/>
          <w:lang w:val="es-MX"/>
        </w:rPr>
        <w:t xml:space="preserve"> </w:t>
      </w:r>
      <w:r w:rsidR="00987E08">
        <w:rPr>
          <w:rFonts w:ascii="Arial" w:hAnsi="Arial" w:cs="Arial"/>
          <w:lang w:val="es-MX"/>
        </w:rPr>
        <w:t>¿</w:t>
      </w:r>
      <w:r w:rsidRPr="00CC60F5">
        <w:rPr>
          <w:rFonts w:ascii="Arial" w:hAnsi="Arial" w:cs="Arial"/>
          <w:lang w:val="es-MX"/>
        </w:rPr>
        <w:t>Conoce usted a</w:t>
      </w:r>
      <w:r>
        <w:rPr>
          <w:rFonts w:ascii="Arial" w:hAnsi="Arial" w:cs="Arial"/>
          <w:lang w:val="es-MX"/>
        </w:rPr>
        <w:t xml:space="preserve"> </w:t>
      </w:r>
      <w:r>
        <w:rPr>
          <w:rFonts w:ascii="Arial" w:hAnsi="Arial" w:cs="Arial"/>
          <w:b/>
          <w:bCs/>
          <w:lang w:val="es-MX"/>
        </w:rPr>
        <w:t>XXXXXXXXXXXX</w:t>
      </w:r>
      <w:r w:rsidRPr="00CC60F5">
        <w:rPr>
          <w:rFonts w:ascii="Arial" w:hAnsi="Arial" w:cs="Arial"/>
          <w:lang w:val="es-MX"/>
        </w:rPr>
        <w:t>?</w:t>
      </w:r>
    </w:p>
    <w:p w14:paraId="07CC86F8" w14:textId="7F0CA43E" w:rsidR="00CC60F5" w:rsidRPr="00CC60F5" w:rsidRDefault="00CC60F5" w:rsidP="00CC60F5">
      <w:pPr>
        <w:spacing w:line="240" w:lineRule="auto"/>
        <w:ind w:firstLine="0"/>
        <w:jc w:val="both"/>
        <w:rPr>
          <w:rFonts w:ascii="Arial" w:hAnsi="Arial" w:cs="Arial"/>
          <w:lang w:val="es-MX"/>
        </w:rPr>
      </w:pPr>
      <w:r w:rsidRPr="00CC60F5">
        <w:rPr>
          <w:rFonts w:ascii="Arial" w:hAnsi="Arial" w:cs="Arial"/>
          <w:lang w:val="es-MX"/>
        </w:rPr>
        <w:t>2.</w:t>
      </w:r>
      <w:r>
        <w:rPr>
          <w:rFonts w:ascii="Arial" w:hAnsi="Arial" w:cs="Arial"/>
          <w:lang w:val="es-MX"/>
        </w:rPr>
        <w:t xml:space="preserve"> </w:t>
      </w:r>
      <w:r w:rsidR="00987E08">
        <w:rPr>
          <w:rFonts w:ascii="Arial" w:hAnsi="Arial" w:cs="Arial"/>
          <w:lang w:val="es-MX"/>
        </w:rPr>
        <w:t>¿</w:t>
      </w:r>
      <w:r w:rsidRPr="00CC60F5">
        <w:rPr>
          <w:rFonts w:ascii="Arial" w:hAnsi="Arial" w:cs="Arial"/>
          <w:lang w:val="es-MX"/>
        </w:rPr>
        <w:t>Mantiene usted relaciones habituales de tipo comercial con</w:t>
      </w:r>
      <w:r>
        <w:rPr>
          <w:rFonts w:ascii="Arial" w:hAnsi="Arial" w:cs="Arial"/>
          <w:lang w:val="es-MX"/>
        </w:rPr>
        <w:t xml:space="preserve"> </w:t>
      </w:r>
      <w:r>
        <w:rPr>
          <w:rFonts w:ascii="Arial" w:hAnsi="Arial" w:cs="Arial"/>
          <w:b/>
          <w:bCs/>
          <w:lang w:val="es-MX"/>
        </w:rPr>
        <w:t>XXXXXXXXXXXX</w:t>
      </w:r>
      <w:r w:rsidRPr="00CC60F5">
        <w:rPr>
          <w:rFonts w:ascii="Arial" w:hAnsi="Arial" w:cs="Arial"/>
          <w:lang w:val="es-MX"/>
        </w:rPr>
        <w:t>?</w:t>
      </w:r>
    </w:p>
    <w:p w14:paraId="4C629456" w14:textId="2305E672" w:rsidR="00CC60F5" w:rsidRPr="00CC60F5" w:rsidRDefault="00CC60F5" w:rsidP="00CC60F5">
      <w:pPr>
        <w:spacing w:line="240" w:lineRule="auto"/>
        <w:ind w:firstLine="0"/>
        <w:jc w:val="both"/>
        <w:rPr>
          <w:rFonts w:ascii="Arial" w:hAnsi="Arial" w:cs="Arial"/>
          <w:lang w:val="es-MX"/>
        </w:rPr>
      </w:pPr>
      <w:r w:rsidRPr="00CC60F5">
        <w:rPr>
          <w:rFonts w:ascii="Arial" w:hAnsi="Arial" w:cs="Arial"/>
          <w:lang w:val="es-MX"/>
        </w:rPr>
        <w:t>3.</w:t>
      </w:r>
      <w:r>
        <w:rPr>
          <w:rFonts w:ascii="Arial" w:hAnsi="Arial" w:cs="Arial"/>
          <w:lang w:val="es-MX"/>
        </w:rPr>
        <w:t xml:space="preserve"> </w:t>
      </w:r>
      <w:r w:rsidR="00987E08">
        <w:rPr>
          <w:rFonts w:ascii="Arial" w:hAnsi="Arial" w:cs="Arial"/>
          <w:lang w:val="es-MX"/>
        </w:rPr>
        <w:t>¿</w:t>
      </w:r>
      <w:r w:rsidRPr="00CC60F5">
        <w:rPr>
          <w:rFonts w:ascii="Arial" w:hAnsi="Arial" w:cs="Arial"/>
          <w:lang w:val="es-MX"/>
        </w:rPr>
        <w:t>Dentro de esas relaciones suelen negociar con</w:t>
      </w:r>
      <w:r>
        <w:rPr>
          <w:rFonts w:ascii="Arial" w:hAnsi="Arial" w:cs="Arial"/>
          <w:lang w:val="es-MX"/>
        </w:rPr>
        <w:t xml:space="preserve"> </w:t>
      </w:r>
      <w:r>
        <w:rPr>
          <w:rFonts w:ascii="Arial" w:hAnsi="Arial" w:cs="Arial"/>
          <w:b/>
          <w:bCs/>
          <w:lang w:val="es-MX"/>
        </w:rPr>
        <w:t>XXXXXXXXXXXX</w:t>
      </w:r>
      <w:r w:rsidRPr="00CC60F5">
        <w:rPr>
          <w:rFonts w:ascii="Arial" w:hAnsi="Arial" w:cs="Arial"/>
          <w:lang w:val="es-MX"/>
        </w:rPr>
        <w:t>?</w:t>
      </w:r>
    </w:p>
    <w:p w14:paraId="7CE18294" w14:textId="34666A13" w:rsidR="00CC60F5" w:rsidRPr="00CC60F5" w:rsidRDefault="00CC60F5" w:rsidP="00CC60F5">
      <w:pPr>
        <w:spacing w:line="240" w:lineRule="auto"/>
        <w:ind w:firstLine="0"/>
        <w:jc w:val="both"/>
        <w:rPr>
          <w:rFonts w:ascii="Arial" w:hAnsi="Arial" w:cs="Arial"/>
          <w:lang w:val="es-MX"/>
        </w:rPr>
      </w:pPr>
      <w:r w:rsidRPr="00CC60F5">
        <w:rPr>
          <w:rFonts w:ascii="Arial" w:hAnsi="Arial" w:cs="Arial"/>
          <w:lang w:val="es-MX"/>
        </w:rPr>
        <w:t>4.</w:t>
      </w:r>
      <w:r>
        <w:rPr>
          <w:rFonts w:ascii="Arial" w:hAnsi="Arial" w:cs="Arial"/>
          <w:lang w:val="es-MX"/>
        </w:rPr>
        <w:t xml:space="preserve"> </w:t>
      </w:r>
      <w:r w:rsidR="00987E08">
        <w:rPr>
          <w:rFonts w:ascii="Arial" w:hAnsi="Arial" w:cs="Arial"/>
          <w:lang w:val="es-MX"/>
        </w:rPr>
        <w:t>¿</w:t>
      </w:r>
      <w:r w:rsidRPr="00CC60F5">
        <w:rPr>
          <w:rFonts w:ascii="Arial" w:hAnsi="Arial" w:cs="Arial"/>
          <w:lang w:val="es-MX"/>
        </w:rPr>
        <w:t>Tiene en su poder el siguiente bien</w:t>
      </w:r>
      <w:r>
        <w:rPr>
          <w:rFonts w:ascii="Arial" w:hAnsi="Arial" w:cs="Arial"/>
          <w:lang w:val="es-MX"/>
        </w:rPr>
        <w:t xml:space="preserve"> </w:t>
      </w:r>
      <w:r>
        <w:rPr>
          <w:rFonts w:ascii="Arial" w:hAnsi="Arial" w:cs="Arial"/>
          <w:b/>
          <w:bCs/>
          <w:lang w:val="es-MX"/>
        </w:rPr>
        <w:t>XXXXXXXXXXXXXXX</w:t>
      </w:r>
      <w:r w:rsidRPr="00CC60F5">
        <w:rPr>
          <w:rFonts w:ascii="Arial" w:hAnsi="Arial" w:cs="Arial"/>
          <w:lang w:val="es-MX"/>
        </w:rPr>
        <w:t>?</w:t>
      </w:r>
    </w:p>
    <w:p w14:paraId="725B51B6" w14:textId="58001964" w:rsidR="00CC60F5" w:rsidRPr="00CC60F5" w:rsidRDefault="00CC60F5" w:rsidP="00CC60F5">
      <w:pPr>
        <w:spacing w:line="240" w:lineRule="auto"/>
        <w:ind w:firstLine="0"/>
        <w:jc w:val="both"/>
        <w:rPr>
          <w:rFonts w:ascii="Arial" w:hAnsi="Arial" w:cs="Arial"/>
          <w:lang w:val="es-MX"/>
        </w:rPr>
      </w:pPr>
      <w:r w:rsidRPr="00CC60F5">
        <w:rPr>
          <w:rFonts w:ascii="Arial" w:hAnsi="Arial" w:cs="Arial"/>
          <w:lang w:val="es-MX"/>
        </w:rPr>
        <w:t>5.</w:t>
      </w:r>
      <w:r>
        <w:rPr>
          <w:rFonts w:ascii="Arial" w:hAnsi="Arial" w:cs="Arial"/>
          <w:lang w:val="es-MX"/>
        </w:rPr>
        <w:t xml:space="preserve"> </w:t>
      </w:r>
      <w:r w:rsidR="00987E08">
        <w:rPr>
          <w:rFonts w:ascii="Arial" w:hAnsi="Arial" w:cs="Arial"/>
          <w:lang w:val="es-MX"/>
        </w:rPr>
        <w:t>¿</w:t>
      </w:r>
      <w:r w:rsidRPr="00CC60F5">
        <w:rPr>
          <w:rFonts w:ascii="Arial" w:hAnsi="Arial" w:cs="Arial"/>
          <w:lang w:val="es-MX"/>
        </w:rPr>
        <w:t>A qué título tiene el bien</w:t>
      </w:r>
      <w:r>
        <w:rPr>
          <w:rFonts w:ascii="Arial" w:hAnsi="Arial" w:cs="Arial"/>
          <w:lang w:val="es-MX"/>
        </w:rPr>
        <w:t xml:space="preserve"> </w:t>
      </w:r>
      <w:r>
        <w:rPr>
          <w:rFonts w:ascii="Arial" w:hAnsi="Arial" w:cs="Arial"/>
          <w:b/>
          <w:bCs/>
          <w:lang w:val="es-MX"/>
        </w:rPr>
        <w:t>XXXXXXXXXXX</w:t>
      </w:r>
      <w:r w:rsidRPr="00CC60F5">
        <w:rPr>
          <w:rFonts w:ascii="Arial" w:hAnsi="Arial" w:cs="Arial"/>
          <w:lang w:val="es-MX"/>
        </w:rPr>
        <w:t>?</w:t>
      </w:r>
    </w:p>
    <w:p w14:paraId="15B82CE3" w14:textId="16DAFDE7" w:rsidR="00CC60F5" w:rsidRPr="00CC60F5" w:rsidRDefault="00CC60F5" w:rsidP="00CC60F5">
      <w:pPr>
        <w:spacing w:line="240" w:lineRule="auto"/>
        <w:ind w:firstLine="0"/>
        <w:jc w:val="both"/>
        <w:rPr>
          <w:rFonts w:ascii="Arial" w:hAnsi="Arial" w:cs="Arial"/>
          <w:b/>
          <w:bCs/>
          <w:lang w:val="es-MX"/>
        </w:rPr>
      </w:pPr>
      <w:r w:rsidRPr="00CC60F5">
        <w:rPr>
          <w:rFonts w:ascii="Arial" w:hAnsi="Arial" w:cs="Arial"/>
          <w:lang w:val="es-MX"/>
        </w:rPr>
        <w:t>6.</w:t>
      </w:r>
      <w:r>
        <w:rPr>
          <w:rFonts w:ascii="Arial" w:hAnsi="Arial" w:cs="Arial"/>
          <w:lang w:val="es-MX"/>
        </w:rPr>
        <w:t xml:space="preserve"> </w:t>
      </w:r>
      <w:r w:rsidR="00987E08">
        <w:rPr>
          <w:rFonts w:ascii="Arial" w:hAnsi="Arial" w:cs="Arial"/>
          <w:lang w:val="es-MX"/>
        </w:rPr>
        <w:t>¿</w:t>
      </w:r>
      <w:r w:rsidRPr="00CC60F5">
        <w:rPr>
          <w:rFonts w:ascii="Arial" w:hAnsi="Arial" w:cs="Arial"/>
          <w:lang w:val="es-MX"/>
        </w:rPr>
        <w:t>Es cierto que usted vendió este bien:</w:t>
      </w:r>
      <w:r>
        <w:rPr>
          <w:rFonts w:ascii="Arial" w:hAnsi="Arial" w:cs="Arial"/>
          <w:lang w:val="es-MX"/>
        </w:rPr>
        <w:t xml:space="preserve"> </w:t>
      </w:r>
      <w:r>
        <w:rPr>
          <w:rFonts w:ascii="Arial" w:hAnsi="Arial" w:cs="Arial"/>
          <w:b/>
          <w:bCs/>
          <w:lang w:val="es-MX"/>
        </w:rPr>
        <w:t>XXXXXXX</w:t>
      </w:r>
      <w:r>
        <w:rPr>
          <w:rFonts w:ascii="Arial" w:hAnsi="Arial" w:cs="Arial"/>
          <w:lang w:val="es-MX"/>
        </w:rPr>
        <w:t xml:space="preserve"> </w:t>
      </w:r>
      <w:r w:rsidRPr="00CC60F5">
        <w:rPr>
          <w:rFonts w:ascii="Arial" w:hAnsi="Arial" w:cs="Arial"/>
          <w:lang w:val="es-MX"/>
        </w:rPr>
        <w:t>a</w:t>
      </w:r>
      <w:r>
        <w:rPr>
          <w:rFonts w:ascii="Arial" w:hAnsi="Arial" w:cs="Arial"/>
          <w:lang w:val="es-MX"/>
        </w:rPr>
        <w:t xml:space="preserve"> </w:t>
      </w:r>
      <w:r>
        <w:rPr>
          <w:rFonts w:ascii="Arial" w:hAnsi="Arial" w:cs="Arial"/>
          <w:b/>
          <w:bCs/>
          <w:lang w:val="es-MX"/>
        </w:rPr>
        <w:t>XXXXXX</w:t>
      </w:r>
      <w:r w:rsidRPr="00CC60F5">
        <w:rPr>
          <w:rFonts w:ascii="Arial" w:hAnsi="Arial" w:cs="Arial"/>
          <w:lang w:val="es-MX"/>
        </w:rPr>
        <w:t xml:space="preserve"> el</w:t>
      </w:r>
      <w:r>
        <w:rPr>
          <w:rFonts w:ascii="Arial" w:hAnsi="Arial" w:cs="Arial"/>
          <w:lang w:val="es-MX"/>
        </w:rPr>
        <w:t xml:space="preserve"> </w:t>
      </w:r>
      <w:r w:rsidRPr="00CC60F5">
        <w:rPr>
          <w:rFonts w:ascii="Arial" w:hAnsi="Arial" w:cs="Arial"/>
          <w:lang w:val="es-MX"/>
        </w:rPr>
        <w:t xml:space="preserve">día </w:t>
      </w:r>
      <w:r>
        <w:rPr>
          <w:rFonts w:ascii="Arial" w:hAnsi="Arial" w:cs="Arial"/>
          <w:b/>
          <w:bCs/>
          <w:lang w:val="es-MX"/>
        </w:rPr>
        <w:t>XX</w:t>
      </w:r>
      <w:r w:rsidRPr="00CC60F5">
        <w:rPr>
          <w:rFonts w:ascii="Arial" w:hAnsi="Arial" w:cs="Arial"/>
          <w:lang w:val="es-MX"/>
        </w:rPr>
        <w:t xml:space="preserve"> de</w:t>
      </w:r>
      <w:r>
        <w:rPr>
          <w:rFonts w:ascii="Arial" w:hAnsi="Arial" w:cs="Arial"/>
          <w:lang w:val="es-MX"/>
        </w:rPr>
        <w:t xml:space="preserve"> </w:t>
      </w:r>
      <w:r>
        <w:rPr>
          <w:rFonts w:ascii="Arial" w:hAnsi="Arial" w:cs="Arial"/>
          <w:b/>
          <w:bCs/>
          <w:lang w:val="es-MX"/>
        </w:rPr>
        <w:t xml:space="preserve">XXXXXXXXXXX </w:t>
      </w:r>
      <w:r w:rsidRPr="00CC60F5">
        <w:rPr>
          <w:rFonts w:ascii="Arial" w:hAnsi="Arial" w:cs="Arial"/>
          <w:lang w:val="es-MX"/>
        </w:rPr>
        <w:t>del año en curso</w:t>
      </w:r>
      <w:r>
        <w:rPr>
          <w:rFonts w:ascii="Arial" w:hAnsi="Arial" w:cs="Arial"/>
          <w:lang w:val="es-MX"/>
        </w:rPr>
        <w:t>?</w:t>
      </w:r>
    </w:p>
    <w:p w14:paraId="430E25DF" w14:textId="2A9FDA09" w:rsidR="00CC60F5" w:rsidRPr="00CC60F5" w:rsidRDefault="00CC60F5" w:rsidP="00CC60F5">
      <w:pPr>
        <w:spacing w:line="240" w:lineRule="auto"/>
        <w:ind w:firstLine="0"/>
        <w:jc w:val="both"/>
        <w:rPr>
          <w:rFonts w:ascii="Arial" w:hAnsi="Arial" w:cs="Arial"/>
          <w:lang w:val="es-MX"/>
        </w:rPr>
      </w:pPr>
      <w:r w:rsidRPr="00CC60F5">
        <w:rPr>
          <w:rFonts w:ascii="Arial" w:hAnsi="Arial" w:cs="Arial"/>
          <w:lang w:val="es-MX"/>
        </w:rPr>
        <w:t>7.</w:t>
      </w:r>
      <w:r>
        <w:rPr>
          <w:rFonts w:ascii="Arial" w:hAnsi="Arial" w:cs="Arial"/>
          <w:lang w:val="es-MX"/>
        </w:rPr>
        <w:t xml:space="preserve"> </w:t>
      </w:r>
      <w:r w:rsidR="00987E08">
        <w:rPr>
          <w:rFonts w:ascii="Arial" w:hAnsi="Arial" w:cs="Arial"/>
          <w:lang w:val="es-MX"/>
        </w:rPr>
        <w:t>¿</w:t>
      </w:r>
      <w:r w:rsidRPr="00CC60F5">
        <w:rPr>
          <w:rFonts w:ascii="Arial" w:hAnsi="Arial" w:cs="Arial"/>
          <w:lang w:val="es-MX"/>
        </w:rPr>
        <w:t>Es cierto que el precio de la compraventa que ustedes celebraron fue de</w:t>
      </w:r>
      <w:r w:rsidR="00987E08">
        <w:rPr>
          <w:rFonts w:ascii="Arial" w:hAnsi="Arial" w:cs="Arial"/>
          <w:lang w:val="es-MX"/>
        </w:rPr>
        <w:t xml:space="preserve"> </w:t>
      </w:r>
      <w:r w:rsidR="00987E08">
        <w:rPr>
          <w:rFonts w:ascii="Arial" w:hAnsi="Arial" w:cs="Arial"/>
          <w:b/>
          <w:bCs/>
          <w:lang w:val="es-MX"/>
        </w:rPr>
        <w:t>XXXXXXXXXX ($ XXXXXXXX)</w:t>
      </w:r>
      <w:r w:rsidRPr="00CC60F5">
        <w:rPr>
          <w:rFonts w:ascii="Arial" w:hAnsi="Arial" w:cs="Arial"/>
          <w:lang w:val="es-MX"/>
        </w:rPr>
        <w:t>?</w:t>
      </w:r>
    </w:p>
    <w:p w14:paraId="10CFB554" w14:textId="694FB15A" w:rsidR="00CC60F5" w:rsidRPr="00CC60F5" w:rsidRDefault="00CC60F5" w:rsidP="00CC60F5">
      <w:pPr>
        <w:spacing w:line="240" w:lineRule="auto"/>
        <w:ind w:firstLine="0"/>
        <w:jc w:val="both"/>
        <w:rPr>
          <w:rFonts w:ascii="Arial" w:hAnsi="Arial" w:cs="Arial"/>
          <w:lang w:val="es-MX"/>
        </w:rPr>
      </w:pPr>
      <w:r w:rsidRPr="00CC60F5">
        <w:rPr>
          <w:rFonts w:ascii="Arial" w:hAnsi="Arial" w:cs="Arial"/>
          <w:lang w:val="es-MX"/>
        </w:rPr>
        <w:t>8.</w:t>
      </w:r>
      <w:r w:rsidR="00987E08">
        <w:rPr>
          <w:rFonts w:ascii="Arial" w:hAnsi="Arial" w:cs="Arial"/>
          <w:lang w:val="es-MX"/>
        </w:rPr>
        <w:t xml:space="preserve"> ¿</w:t>
      </w:r>
      <w:r w:rsidRPr="00CC60F5">
        <w:rPr>
          <w:rFonts w:ascii="Arial" w:hAnsi="Arial" w:cs="Arial"/>
          <w:lang w:val="es-MX"/>
        </w:rPr>
        <w:t>Es cierto que estaba obligado a entregar el bien vendido el día</w:t>
      </w:r>
      <w:r w:rsidR="00987E08">
        <w:rPr>
          <w:rFonts w:ascii="Arial" w:hAnsi="Arial" w:cs="Arial"/>
          <w:lang w:val="es-MX"/>
        </w:rPr>
        <w:t xml:space="preserve"> </w:t>
      </w:r>
      <w:r w:rsidR="00987E08">
        <w:rPr>
          <w:rFonts w:ascii="Arial" w:hAnsi="Arial" w:cs="Arial"/>
          <w:b/>
          <w:bCs/>
          <w:lang w:val="es-MX"/>
        </w:rPr>
        <w:t>XXXXXXXXXXX</w:t>
      </w:r>
      <w:r w:rsidRPr="00CC60F5">
        <w:rPr>
          <w:rFonts w:ascii="Arial" w:hAnsi="Arial" w:cs="Arial"/>
          <w:lang w:val="es-MX"/>
        </w:rPr>
        <w:t>?</w:t>
      </w:r>
    </w:p>
    <w:p w14:paraId="466C6224" w14:textId="142F843C" w:rsidR="00122FEE" w:rsidRDefault="00CC60F5" w:rsidP="00CC60F5">
      <w:pPr>
        <w:spacing w:line="240" w:lineRule="auto"/>
        <w:ind w:firstLine="0"/>
        <w:jc w:val="both"/>
        <w:rPr>
          <w:rFonts w:ascii="Arial" w:hAnsi="Arial" w:cs="Arial"/>
          <w:lang w:val="es-MX"/>
        </w:rPr>
      </w:pPr>
      <w:r w:rsidRPr="00CC60F5">
        <w:rPr>
          <w:rFonts w:ascii="Arial" w:hAnsi="Arial" w:cs="Arial"/>
          <w:lang w:val="es-MX"/>
        </w:rPr>
        <w:t>9.</w:t>
      </w:r>
      <w:r w:rsidR="00987E08">
        <w:rPr>
          <w:rFonts w:ascii="Arial" w:hAnsi="Arial" w:cs="Arial"/>
          <w:lang w:val="es-MX"/>
        </w:rPr>
        <w:t xml:space="preserve"> ¿</w:t>
      </w:r>
      <w:r w:rsidRPr="00CC60F5">
        <w:rPr>
          <w:rFonts w:ascii="Arial" w:hAnsi="Arial" w:cs="Arial"/>
          <w:lang w:val="es-MX"/>
        </w:rPr>
        <w:t>Es cierto que usted aún no ha entregado el bien</w:t>
      </w:r>
      <w:r w:rsidR="00987E08">
        <w:rPr>
          <w:rFonts w:ascii="Arial" w:hAnsi="Arial" w:cs="Arial"/>
          <w:lang w:val="es-MX"/>
        </w:rPr>
        <w:t xml:space="preserve"> </w:t>
      </w:r>
      <w:r w:rsidR="00987E08">
        <w:rPr>
          <w:rFonts w:ascii="Arial" w:hAnsi="Arial" w:cs="Arial"/>
          <w:b/>
          <w:bCs/>
          <w:lang w:val="es-MX"/>
        </w:rPr>
        <w:t>XXXXXXXXXXXXXX</w:t>
      </w:r>
      <w:r w:rsidRPr="00CC60F5">
        <w:rPr>
          <w:rFonts w:ascii="Arial" w:hAnsi="Arial" w:cs="Arial"/>
          <w:lang w:val="es-MX"/>
        </w:rPr>
        <w:t>?</w:t>
      </w:r>
    </w:p>
    <w:p w14:paraId="7DF0A199" w14:textId="13746671" w:rsidR="00122FEE" w:rsidRDefault="00122FEE" w:rsidP="00CC60F5">
      <w:pPr>
        <w:spacing w:line="240" w:lineRule="auto"/>
        <w:ind w:firstLine="0"/>
        <w:jc w:val="both"/>
        <w:rPr>
          <w:rFonts w:ascii="Arial" w:hAnsi="Arial" w:cs="Arial"/>
          <w:lang w:val="es-MX"/>
        </w:rPr>
      </w:pPr>
    </w:p>
    <w:p w14:paraId="45D3E2AB" w14:textId="2970604B" w:rsidR="00122FEE" w:rsidRDefault="00122FEE" w:rsidP="00122FEE">
      <w:pPr>
        <w:spacing w:line="240" w:lineRule="auto"/>
        <w:ind w:firstLine="0"/>
        <w:jc w:val="center"/>
        <w:rPr>
          <w:rFonts w:ascii="Arial" w:hAnsi="Arial" w:cs="Arial"/>
          <w:b/>
          <w:bCs/>
          <w:lang w:val="es-MX"/>
        </w:rPr>
      </w:pPr>
      <w:r>
        <w:rPr>
          <w:rFonts w:ascii="Arial" w:hAnsi="Arial" w:cs="Arial"/>
          <w:b/>
          <w:bCs/>
          <w:lang w:val="es-MX"/>
        </w:rPr>
        <w:t>Fundamentos jurídicos</w:t>
      </w:r>
    </w:p>
    <w:p w14:paraId="0B297883" w14:textId="2979EF09" w:rsidR="00122FEE" w:rsidRPr="00122FEE" w:rsidRDefault="00122FEE" w:rsidP="00122FEE">
      <w:pPr>
        <w:spacing w:line="240" w:lineRule="auto"/>
        <w:ind w:firstLine="0"/>
        <w:jc w:val="both"/>
        <w:rPr>
          <w:rFonts w:ascii="Arial" w:hAnsi="Arial" w:cs="Arial"/>
          <w:lang w:val="es-MX"/>
        </w:rPr>
      </w:pPr>
      <w:r w:rsidRPr="00122FEE">
        <w:rPr>
          <w:rFonts w:ascii="Arial" w:hAnsi="Arial" w:cs="Arial"/>
          <w:b/>
          <w:bCs/>
          <w:lang w:val="es-MX"/>
        </w:rPr>
        <w:t>PRIMERO:</w:t>
      </w:r>
      <w:r w:rsidRPr="00122FEE">
        <w:rPr>
          <w:rFonts w:ascii="Arial" w:hAnsi="Arial" w:cs="Arial"/>
          <w:lang w:val="es-MX"/>
        </w:rPr>
        <w:t xml:space="preserve"> El artículo 183 del Código General del Proceso, establece que, “podrán practicarse pruebas extraprocesales con observancia de las reglas sobre citación y práctica establecidas en este código.”</w:t>
      </w:r>
    </w:p>
    <w:p w14:paraId="738ABA44" w14:textId="5100DF0E" w:rsidR="00122FEE" w:rsidRPr="00CC60F5" w:rsidRDefault="00122FEE" w:rsidP="00122FEE">
      <w:pPr>
        <w:spacing w:line="240" w:lineRule="auto"/>
        <w:ind w:firstLine="0"/>
        <w:jc w:val="both"/>
        <w:rPr>
          <w:rFonts w:ascii="Arial" w:hAnsi="Arial" w:cs="Arial"/>
          <w:lang w:val="es-MX"/>
        </w:rPr>
      </w:pPr>
      <w:r w:rsidRPr="00122FEE">
        <w:rPr>
          <w:rFonts w:ascii="Arial" w:hAnsi="Arial" w:cs="Arial"/>
          <w:b/>
          <w:bCs/>
          <w:lang w:val="es-MX"/>
        </w:rPr>
        <w:t>SEGUNDO:</w:t>
      </w:r>
      <w:r w:rsidRPr="00122FEE">
        <w:rPr>
          <w:rFonts w:ascii="Arial" w:hAnsi="Arial" w:cs="Arial"/>
          <w:lang w:val="es-MX"/>
        </w:rPr>
        <w:t xml:space="preserve"> El artículo 184 del Código General del Proceso, dispone que, “quien pretenda demandar o tema que se le demande podrá pedir, por una sola vez, que su presunta contraparte conteste el interrogatorio que le formule sobre hechos que han de ser materia del proceso. En la solicitud indicará concretamente lo que pretenda probar y podrá anexar el cuestionario, sin perjuicio de que lo sustituya total o parcialmente en la audiencia.”</w:t>
      </w:r>
    </w:p>
    <w:sectPr w:rsidR="00122FEE" w:rsidRPr="00CC60F5" w:rsidSect="00267B9B">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0F5"/>
    <w:rsid w:val="00122FEE"/>
    <w:rsid w:val="00267B9B"/>
    <w:rsid w:val="00987E08"/>
    <w:rsid w:val="00C04289"/>
    <w:rsid w:val="00CC60F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6D1DF"/>
  <w15:chartTrackingRefBased/>
  <w15:docId w15:val="{19BC1976-E603-4D86-BDCA-FD4F1BA18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s-CO" w:eastAsia="en-US"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224</Words>
  <Characters>1233</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Estefania Pitre Charris</dc:creator>
  <cp:keywords/>
  <dc:description/>
  <cp:lastModifiedBy>Estefania Pitre Charris</cp:lastModifiedBy>
  <cp:revision>2</cp:revision>
  <dcterms:created xsi:type="dcterms:W3CDTF">2021-12-31T15:59:00Z</dcterms:created>
  <dcterms:modified xsi:type="dcterms:W3CDTF">2021-12-31T18:28:00Z</dcterms:modified>
</cp:coreProperties>
</file>